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6363" w14:textId="77777777" w:rsidR="00C265F1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D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1DE060" wp14:editId="09356F76">
            <wp:extent cx="2505075" cy="1569847"/>
            <wp:effectExtent l="0" t="0" r="0" b="0"/>
            <wp:docPr id="1" name="Obraz 1" descr="https://biblioteka.gliwice.pl/wp-content/uploads/2019/03/logo-legimi-800x500_c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ka.gliwice.pl/wp-content/uploads/2019/03/logo-legimi-800x500_c-300x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24" cy="15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1333" w14:textId="48017A29" w:rsidR="00FC6D76" w:rsidRPr="00FE5BC4" w:rsidRDefault="00C265F1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Powiatowa Biblioteka Publiczna w Białobrzegach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dołączyła do konsorcjum, w ramach którego 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czytelnicy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uzyskują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nieodpłatny 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dostęp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60 </w:t>
      </w:r>
      <w:r w:rsidR="001E758D">
        <w:rPr>
          <w:rFonts w:ascii="Times New Roman" w:eastAsia="Times New Roman" w:hAnsi="Times New Roman" w:cs="Times New Roman"/>
          <w:sz w:val="28"/>
          <w:szCs w:val="28"/>
          <w:lang w:eastAsia="pl-PL"/>
        </w:rPr>
        <w:t>tysięcy</w:t>
      </w:r>
      <w:r w:rsidR="00FC6D76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e-booków z bazy Legimi. </w:t>
      </w:r>
    </w:p>
    <w:p w14:paraId="30E57135" w14:textId="09ABE3CF"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otrzymania kodu umożliwiającego korzystanie z Legimi jest zapisanie się do naszej biblioteki. </w:t>
      </w:r>
    </w:p>
    <w:p w14:paraId="6D34C462" w14:textId="75259064" w:rsid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 każdy miesiąc wydawane są inne kody. Otrzymany w danym miesiącu kod należy użyć  najpóźniej w ostatnim dniu tego miesiąca. Od chwili użycia będzie ważny przez 30 dni. Przez ten czas moż</w:t>
      </w:r>
      <w:r w:rsidR="00C265F1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wypożyczać </w:t>
      </w:r>
      <w:r w:rsidR="00C265F1">
        <w:rPr>
          <w:rFonts w:ascii="Times New Roman" w:eastAsia="Times New Roman" w:hAnsi="Times New Roman" w:cs="Times New Roman"/>
          <w:sz w:val="28"/>
          <w:szCs w:val="28"/>
          <w:lang w:eastAsia="pl-PL"/>
        </w:rPr>
        <w:t>dowolną liczbę książek.</w:t>
      </w:r>
    </w:p>
    <w:p w14:paraId="1C5EE468" w14:textId="2CDDDF8E" w:rsidR="00FC6D76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Legimi</w:t>
      </w:r>
      <w:proofErr w:type="spellEnd"/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</w:t>
      </w:r>
      <w:r w:rsidR="00C265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Powiatowej Bibliotece Publicznej w Białobrzegach</w:t>
      </w:r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najczęstsze pytania</w:t>
      </w:r>
    </w:p>
    <w:p w14:paraId="7F6D268B" w14:textId="77777777"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Jak założyć konto i gdzie wpisać otrzymany kod?</w:t>
      </w:r>
    </w:p>
    <w:p w14:paraId="196CAE9D" w14:textId="77777777"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wejść na stronę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6" w:history="1">
        <w:r w:rsidR="008A3108" w:rsidRPr="00FE5BC4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http://www.legimi.pl/mazowieckie/</w:t>
        </w:r>
      </w:hyperlink>
    </w:p>
    <w:p w14:paraId="79738A48" w14:textId="77777777" w:rsidR="00FE5BC4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na stronie pojawi się okno, do którego należy wpi</w:t>
      </w:r>
      <w:r w:rsidR="00CF083B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sać otrzymany w bibliotece kod. 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Założyć 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bezpłatne konto 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podając nazwę użytkownika i adres e-mail na który zostanie przesłany przez </w:t>
      </w:r>
      <w:proofErr w:type="spellStart"/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link aktywacyjny, w który należy kliknąć)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Aby rozpocząć korzystanie z bazy na urządzeniu mobilnym, należy pobrać bezpłatną </w:t>
      </w:r>
      <w:r w:rsidRPr="002B3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aplikację Legimi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dostępną na iOS, Android, Windows oraz Windows Phone. Nastę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należy zalogować się na swoje konto na urządzeniu  mobilnym.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teraz możemy korzystać bezpłatnie z dostępu do e-booków, dodając na półkę wybrane książki.</w:t>
      </w:r>
    </w:p>
    <w:p w14:paraId="608CF6C6" w14:textId="77777777"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Kto może uzyskać kod dostępu do platformy Legimi?</w:t>
      </w:r>
    </w:p>
    <w:p w14:paraId="1AE3E545" w14:textId="4E19C958"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Kody dostępu wydawane są wyłącznie osobom zapisanym do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265F1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Powiatowej Biblioteki Publicznej w Białobrzegach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 mają uregulowane zobowiązania wobec biblioteki (czyli np. 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mają zaległych książek na swoim koncie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14:paraId="33DF4BA7" w14:textId="77777777"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Czy wypożyczanie e-booków jest bezpłatne?</w:t>
      </w:r>
    </w:p>
    <w:p w14:paraId="1866195E" w14:textId="77777777"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Wypożyczanie jest całkowicie darmowe.</w:t>
      </w:r>
    </w:p>
    <w:p w14:paraId="1FE7DA81" w14:textId="77777777"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4. Jak uzyskać kod dostępu?</w:t>
      </w:r>
    </w:p>
    <w:p w14:paraId="1CB658EA" w14:textId="6465E44E"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uzyskania indywidualnego kodu dostępowego należy udać się osobiście do </w:t>
      </w:r>
      <w:r w:rsidR="00C265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biblioteki 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(ilość kodów jest ograniczona)</w:t>
      </w:r>
      <w:r w:rsidR="00C265F1">
        <w:rPr>
          <w:rFonts w:ascii="Times New Roman" w:eastAsia="Times New Roman" w:hAnsi="Times New Roman" w:cs="Times New Roman"/>
          <w:sz w:val="28"/>
          <w:szCs w:val="28"/>
          <w:lang w:eastAsia="pl-PL"/>
        </w:rPr>
        <w:t>. Stali czytelnicy mogą zwrócić się o kod mailowo na adres: biblioteka@bialobrzegipowiat.pl.</w:t>
      </w:r>
    </w:p>
    <w:p w14:paraId="1A7DB884" w14:textId="77777777" w:rsidR="00FC6D76" w:rsidRPr="009C02E8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02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Jak aktywować kod otrzymany w Bibliotece?</w:t>
      </w:r>
    </w:p>
    <w:p w14:paraId="641C5992" w14:textId="77777777" w:rsidR="00FC6D76" w:rsidRPr="009C02E8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wejść na stronę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7" w:history="1">
        <w:r w:rsidR="009C02E8" w:rsidRPr="009C02E8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http://www.legimi.pl/mazowieckie/</w:t>
        </w:r>
      </w:hyperlink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wpisać kod a następnie się zalogować 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lub dokonać rejestracji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jesteśmy na platformie po raz pierwszy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pobrać aplikację </w:t>
      </w:r>
      <w:proofErr w:type="spellStart"/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Wtedy można już wybierać, wypożyczać i pobierać e-booki bezpośrednio 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aplikacji </w:t>
      </w:r>
      <w:proofErr w:type="spellStart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proofErr w:type="spellEnd"/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EA52A08" w14:textId="77777777"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Na jak długo mogę wypożyczać e-booki?</w:t>
      </w:r>
    </w:p>
    <w:p w14:paraId="114A2F47" w14:textId="77777777" w:rsidR="00FC6D76" w:rsidRPr="002B3FB2" w:rsidRDefault="00FE5BC4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Czytelnik otrzymuje jeden 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kod</w:t>
      </w: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C02E8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należy aktywować najpóźniej ostatniego dnia danego miesiąca. Przykład: kod otrzymany w styczniu należy aktywować najpóźniej 31 stycznia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 tym dniu traci ważność)</w:t>
      </w:r>
      <w:r w:rsidR="009C02E8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tego momentu można korzystać z usługi przez 30 dni.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6047D60" w14:textId="77777777"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Jaki jest limit wypożyczeń dla czytelnika?</w:t>
      </w:r>
    </w:p>
    <w:p w14:paraId="554AA9C2" w14:textId="77777777" w:rsidR="00FC6D76" w:rsidRPr="002B3FB2" w:rsidRDefault="009C02E8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zytelnik wypożyczyć może dowolną liczbę książek</w:t>
      </w: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otrzymanego kodu. </w:t>
      </w:r>
    </w:p>
    <w:p w14:paraId="2C5F682C" w14:textId="77777777"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 Na jakich urządzeniach mogę czytać wypożyczone e-booki?</w:t>
      </w:r>
    </w:p>
    <w:p w14:paraId="632C1AA7" w14:textId="77777777" w:rsidR="002B3FB2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Na urządzeniach z systemami operacyjnymi, dla których dostępna jest aplikacja Legimi: iOS (iPhone, iPad), Android (w tym niektóre czytniki e-booków), Windows Phone, Windows 8 i 10. Każdy czytelnik może czytać jednocześnie na 2 urządzeniach.</w:t>
      </w:r>
    </w:p>
    <w:p w14:paraId="2E075B20" w14:textId="77777777"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 Czy muszę być online, by czytać e-booki?</w:t>
      </w:r>
    </w:p>
    <w:p w14:paraId="6B3FA806" w14:textId="77777777" w:rsidR="00FE5BC4" w:rsidRPr="003444C2" w:rsidRDefault="002B3FB2" w:rsidP="0034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pobraniu e-booka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czytać również offline. Jeżeli czytelnik pozostaje offline przez 7 dni, otrzymuje powiadomienie o konieczności połączenia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internetem</w:t>
      </w:r>
      <w:proofErr w:type="spellEnd"/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aktualizacji statusu swojego konta w </w:t>
      </w:r>
      <w:proofErr w:type="spellStart"/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Legim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FE5BC4" w:rsidRPr="0034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7B8D"/>
    <w:multiLevelType w:val="multilevel"/>
    <w:tmpl w:val="3D5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B1EA7"/>
    <w:multiLevelType w:val="multilevel"/>
    <w:tmpl w:val="6C8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23B5B"/>
    <w:multiLevelType w:val="multilevel"/>
    <w:tmpl w:val="8C7E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76"/>
    <w:rsid w:val="000B4CC8"/>
    <w:rsid w:val="001E758D"/>
    <w:rsid w:val="002B3FB2"/>
    <w:rsid w:val="003444C2"/>
    <w:rsid w:val="0089620D"/>
    <w:rsid w:val="008A3108"/>
    <w:rsid w:val="009C02E8"/>
    <w:rsid w:val="00A42624"/>
    <w:rsid w:val="00AD6329"/>
    <w:rsid w:val="00B3435D"/>
    <w:rsid w:val="00C265F1"/>
    <w:rsid w:val="00C31196"/>
    <w:rsid w:val="00CF083B"/>
    <w:rsid w:val="00FC6D76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DD98"/>
  <w15:chartTrackingRefBased/>
  <w15:docId w15:val="{80354063-8872-4789-8A40-0154F898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mi.pl/mazowieck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mi.pl/mazowieck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jolanta.tomczyk@op.pl</cp:lastModifiedBy>
  <cp:revision>2</cp:revision>
  <dcterms:created xsi:type="dcterms:W3CDTF">2020-11-02T09:55:00Z</dcterms:created>
  <dcterms:modified xsi:type="dcterms:W3CDTF">2020-11-02T09:55:00Z</dcterms:modified>
</cp:coreProperties>
</file>